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316F" w:rsidRDefault="007A316F" w:rsidP="007A316F">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7A316F">
        <w:rPr>
          <w:rFonts w:ascii="Times New Roman" w:eastAsia="Times New Roman" w:hAnsi="Times New Roman" w:cs="Times New Roman"/>
          <w:b/>
          <w:bCs/>
          <w:color w:val="000000"/>
          <w:sz w:val="28"/>
          <w:szCs w:val="28"/>
          <w:lang w:eastAsia="ru-RU"/>
        </w:rPr>
        <w:t>Загальні критерії оцінювання</w:t>
      </w:r>
    </w:p>
    <w:p w:rsidR="00834B78" w:rsidRPr="007A316F" w:rsidRDefault="00834B78" w:rsidP="007A316F">
      <w:pPr>
        <w:shd w:val="clear" w:color="auto" w:fill="FFFFFF"/>
        <w:spacing w:after="0" w:line="240" w:lineRule="auto"/>
        <w:jc w:val="center"/>
        <w:rPr>
          <w:rFonts w:ascii="Times New Roman" w:eastAsia="Times New Roman" w:hAnsi="Times New Roman" w:cs="Times New Roman"/>
          <w:sz w:val="24"/>
          <w:szCs w:val="24"/>
          <w:lang w:eastAsia="ru-RU"/>
        </w:rPr>
      </w:pPr>
    </w:p>
    <w:p w:rsidR="007A316F" w:rsidRDefault="007A316F" w:rsidP="007A316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A316F">
        <w:rPr>
          <w:rFonts w:ascii="Times New Roman" w:eastAsia="Times New Roman" w:hAnsi="Times New Roman" w:cs="Times New Roman"/>
          <w:color w:val="000000"/>
          <w:sz w:val="28"/>
          <w:szCs w:val="28"/>
          <w:lang w:eastAsia="ru-RU"/>
        </w:rPr>
        <w:t>На результат оцінювання навчальних досягнень учнів впливають дотримання правил безпечної праці і санітарно гігієнічних вимог та уміння організовувати робоче місце і підтримувати порядок на ньому в процесі роботи.</w:t>
      </w:r>
    </w:p>
    <w:p w:rsidR="00C96B42" w:rsidRPr="007A316F" w:rsidRDefault="00C96B42" w:rsidP="007A316F">
      <w:pPr>
        <w:shd w:val="clear" w:color="auto" w:fill="FFFFFF"/>
        <w:spacing w:after="0" w:line="240" w:lineRule="auto"/>
        <w:jc w:val="both"/>
        <w:rPr>
          <w:rFonts w:ascii="Times New Roman" w:eastAsia="Times New Roman" w:hAnsi="Times New Roman" w:cs="Times New Roman"/>
          <w:sz w:val="24"/>
          <w:szCs w:val="24"/>
          <w:lang w:eastAsia="ru-RU"/>
        </w:rPr>
      </w:pPr>
    </w:p>
    <w:p w:rsidR="007A316F" w:rsidRPr="00C96B42" w:rsidRDefault="007A316F" w:rsidP="007A316F">
      <w:pPr>
        <w:shd w:val="clear" w:color="auto" w:fill="FFFFFF"/>
        <w:spacing w:after="200" w:line="240" w:lineRule="auto"/>
        <w:jc w:val="both"/>
        <w:rPr>
          <w:rFonts w:ascii="Times New Roman" w:eastAsia="Times New Roman" w:hAnsi="Times New Roman" w:cs="Times New Roman"/>
          <w:color w:val="000000"/>
          <w:sz w:val="28"/>
          <w:szCs w:val="28"/>
          <w:lang w:eastAsia="ru-RU"/>
        </w:rPr>
      </w:pPr>
      <w:r w:rsidRPr="007A316F">
        <w:rPr>
          <w:rFonts w:ascii="Times New Roman" w:eastAsia="Times New Roman" w:hAnsi="Times New Roman" w:cs="Times New Roman"/>
          <w:color w:val="000000"/>
          <w:sz w:val="28"/>
          <w:szCs w:val="28"/>
          <w:lang w:eastAsia="ru-RU"/>
        </w:rPr>
        <w:t xml:space="preserve">Вимоги оцінювання навчальних досягнень застосовуються відповідно до </w:t>
      </w:r>
      <w:r w:rsidR="00834B78">
        <w:rPr>
          <w:rFonts w:ascii="Times New Roman" w:eastAsia="Times New Roman" w:hAnsi="Times New Roman" w:cs="Times New Roman"/>
          <w:color w:val="000000"/>
          <w:sz w:val="28"/>
          <w:szCs w:val="28"/>
          <w:lang w:val="uk-UA" w:eastAsia="ru-RU"/>
        </w:rPr>
        <w:t xml:space="preserve">Рекомендацій </w:t>
      </w:r>
      <w:proofErr w:type="gramStart"/>
      <w:r w:rsidR="00834B78">
        <w:rPr>
          <w:rFonts w:ascii="Times New Roman" w:eastAsia="Times New Roman" w:hAnsi="Times New Roman" w:cs="Times New Roman"/>
          <w:color w:val="000000"/>
          <w:sz w:val="28"/>
          <w:szCs w:val="28"/>
          <w:lang w:val="uk-UA" w:eastAsia="ru-RU"/>
        </w:rPr>
        <w:t xml:space="preserve">нового  </w:t>
      </w:r>
      <w:r w:rsidR="00834B78">
        <w:rPr>
          <w:rFonts w:ascii="Times New Roman" w:eastAsia="Times New Roman" w:hAnsi="Times New Roman" w:cs="Times New Roman"/>
          <w:color w:val="000000"/>
          <w:sz w:val="28"/>
          <w:szCs w:val="28"/>
          <w:lang w:eastAsia="ru-RU"/>
        </w:rPr>
        <w:t>Державного</w:t>
      </w:r>
      <w:proofErr w:type="gramEnd"/>
      <w:r w:rsidR="00834B78">
        <w:rPr>
          <w:rFonts w:ascii="Times New Roman" w:eastAsia="Times New Roman" w:hAnsi="Times New Roman" w:cs="Times New Roman"/>
          <w:color w:val="000000"/>
          <w:sz w:val="28"/>
          <w:szCs w:val="28"/>
          <w:lang w:eastAsia="ru-RU"/>
        </w:rPr>
        <w:t xml:space="preserve"> стандарту</w:t>
      </w:r>
      <w:r w:rsidR="00C96B42">
        <w:rPr>
          <w:rFonts w:ascii="Times New Roman" w:eastAsia="Times New Roman" w:hAnsi="Times New Roman" w:cs="Times New Roman"/>
          <w:color w:val="000000"/>
          <w:sz w:val="28"/>
          <w:szCs w:val="28"/>
          <w:lang w:val="uk-UA" w:eastAsia="ru-RU"/>
        </w:rPr>
        <w:t xml:space="preserve"> </w:t>
      </w:r>
      <w:r w:rsidR="00C96B42">
        <w:rPr>
          <w:rFonts w:ascii="Times New Roman" w:eastAsia="Times New Roman" w:hAnsi="Times New Roman" w:cs="Times New Roman"/>
          <w:color w:val="000000"/>
          <w:sz w:val="28"/>
          <w:szCs w:val="28"/>
          <w:lang w:eastAsia="ru-RU"/>
        </w:rPr>
        <w:t>базової</w:t>
      </w:r>
      <w:r w:rsidR="00834B78">
        <w:rPr>
          <w:rFonts w:ascii="Times New Roman" w:eastAsia="Times New Roman" w:hAnsi="Times New Roman" w:cs="Times New Roman"/>
          <w:color w:val="000000"/>
          <w:sz w:val="28"/>
          <w:szCs w:val="28"/>
          <w:lang w:eastAsia="ru-RU"/>
        </w:rPr>
        <w:t xml:space="preserve"> середньої освіти (наказ МОН від 01.</w:t>
      </w:r>
      <w:r w:rsidR="00834B78">
        <w:rPr>
          <w:rFonts w:ascii="Times New Roman" w:eastAsia="Times New Roman" w:hAnsi="Times New Roman" w:cs="Times New Roman"/>
          <w:color w:val="000000"/>
          <w:sz w:val="28"/>
          <w:szCs w:val="28"/>
          <w:lang w:val="uk-UA" w:eastAsia="ru-RU"/>
        </w:rPr>
        <w:t>04.2022 року №289</w:t>
      </w:r>
      <w:r w:rsidR="00C96B42">
        <w:rPr>
          <w:rFonts w:ascii="Times New Roman" w:eastAsia="Times New Roman" w:hAnsi="Times New Roman" w:cs="Times New Roman"/>
          <w:color w:val="000000"/>
          <w:sz w:val="28"/>
          <w:szCs w:val="28"/>
          <w:lang w:val="uk-UA" w:eastAsia="ru-RU"/>
        </w:rPr>
        <w:t xml:space="preserve">) та модельною програмою </w:t>
      </w:r>
      <w:r w:rsidR="00C96B42" w:rsidRPr="00FE457D">
        <w:rPr>
          <w:rFonts w:ascii="Times New Roman" w:eastAsia="Times New Roman" w:hAnsi="Times New Roman" w:cs="Times New Roman"/>
          <w:b/>
          <w:color w:val="000000"/>
          <w:sz w:val="36"/>
          <w:szCs w:val="36"/>
          <w:lang w:val="uk-UA" w:eastAsia="ru-RU"/>
        </w:rPr>
        <w:t>«Технології 5-</w:t>
      </w:r>
      <w:bookmarkStart w:id="0" w:name="_GoBack"/>
      <w:bookmarkEnd w:id="0"/>
      <w:r w:rsidR="00C96B42" w:rsidRPr="00FE457D">
        <w:rPr>
          <w:rFonts w:ascii="Times New Roman" w:eastAsia="Times New Roman" w:hAnsi="Times New Roman" w:cs="Times New Roman"/>
          <w:b/>
          <w:color w:val="000000"/>
          <w:sz w:val="36"/>
          <w:szCs w:val="36"/>
          <w:lang w:val="uk-UA" w:eastAsia="ru-RU"/>
        </w:rPr>
        <w:t>6</w:t>
      </w:r>
      <w:r w:rsidR="00C96B42" w:rsidRPr="00FE457D">
        <w:rPr>
          <w:rFonts w:ascii="Times New Roman" w:eastAsia="Times New Roman" w:hAnsi="Times New Roman" w:cs="Times New Roman"/>
          <w:color w:val="000000"/>
          <w:sz w:val="36"/>
          <w:szCs w:val="36"/>
          <w:lang w:val="uk-UA" w:eastAsia="ru-RU"/>
        </w:rPr>
        <w:t xml:space="preserve"> </w:t>
      </w:r>
      <w:r w:rsidR="00C96B42" w:rsidRPr="00FE457D">
        <w:rPr>
          <w:rFonts w:ascii="Times New Roman" w:eastAsia="Times New Roman" w:hAnsi="Times New Roman" w:cs="Times New Roman"/>
          <w:b/>
          <w:color w:val="000000"/>
          <w:sz w:val="36"/>
          <w:szCs w:val="36"/>
          <w:lang w:val="uk-UA" w:eastAsia="ru-RU"/>
        </w:rPr>
        <w:t>класи»</w:t>
      </w:r>
      <w:r w:rsidR="00C96B42">
        <w:rPr>
          <w:rFonts w:ascii="Times New Roman" w:eastAsia="Times New Roman" w:hAnsi="Times New Roman" w:cs="Times New Roman"/>
          <w:color w:val="000000"/>
          <w:sz w:val="28"/>
          <w:szCs w:val="28"/>
          <w:lang w:val="uk-UA" w:eastAsia="ru-RU"/>
        </w:rPr>
        <w:t xml:space="preserve"> для закладів загальної середньої освіти.</w:t>
      </w:r>
      <w:r w:rsidRPr="007A316F">
        <w:rPr>
          <w:rFonts w:ascii="Times New Roman" w:eastAsia="Times New Roman" w:hAnsi="Times New Roman" w:cs="Times New Roman"/>
          <w:color w:val="000000"/>
          <w:sz w:val="28"/>
          <w:szCs w:val="28"/>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1894"/>
        <w:gridCol w:w="700"/>
        <w:gridCol w:w="6741"/>
      </w:tblGrid>
      <w:tr w:rsidR="007A316F" w:rsidRPr="007A316F" w:rsidTr="007A316F">
        <w:trPr>
          <w:trHeight w:val="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b/>
                <w:bCs/>
                <w:color w:val="000000"/>
                <w:sz w:val="28"/>
                <w:szCs w:val="28"/>
                <w:lang w:eastAsia="ru-RU"/>
              </w:rPr>
              <w:t>Рівні навчальних досягнень</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b/>
                <w:bCs/>
                <w:color w:val="000000"/>
                <w:sz w:val="28"/>
                <w:szCs w:val="28"/>
                <w:lang w:eastAsia="ru-RU"/>
              </w:rPr>
              <w:t>Бали</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b/>
                <w:bCs/>
                <w:color w:val="000000"/>
                <w:sz w:val="28"/>
                <w:szCs w:val="28"/>
                <w:lang w:eastAsia="ru-RU"/>
              </w:rPr>
              <w:t>Характеристика навчальних досягнень учня (учениці)</w:t>
            </w:r>
          </w:p>
        </w:tc>
      </w:tr>
      <w:tr w:rsidR="007A316F" w:rsidRPr="007A316F" w:rsidTr="007A316F">
        <w:trPr>
          <w:trHeight w:val="46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Початковий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C96B42" w:rsidP="007A316F">
            <w:pPr>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Учень</w:t>
            </w:r>
            <w:r w:rsidR="00462ADE" w:rsidRPr="00462ADE">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учениця розрізняє об єкти вивчення</w:t>
            </w:r>
          </w:p>
        </w:tc>
      </w:tr>
      <w:tr w:rsidR="007A316F" w:rsidRPr="007A316F" w:rsidTr="007A316F">
        <w:trPr>
          <w:trHeight w:val="4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462ADE" w:rsidP="007A316F">
            <w:pPr>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Учень</w:t>
            </w:r>
            <w:r w:rsidRPr="00462ADE">
              <w:rPr>
                <w:rFonts w:ascii="Times New Roman" w:eastAsia="Times New Roman" w:hAnsi="Times New Roman" w:cs="Times New Roman"/>
                <w:color w:val="000000"/>
                <w:sz w:val="28"/>
                <w:szCs w:val="28"/>
                <w:lang w:eastAsia="ru-RU"/>
              </w:rPr>
              <w:t>/</w:t>
            </w:r>
            <w:r w:rsidR="00C96B42">
              <w:rPr>
                <w:rFonts w:ascii="Times New Roman" w:eastAsia="Times New Roman" w:hAnsi="Times New Roman" w:cs="Times New Roman"/>
                <w:color w:val="000000"/>
                <w:sz w:val="28"/>
                <w:szCs w:val="28"/>
                <w:lang w:eastAsia="ru-RU"/>
              </w:rPr>
              <w:t xml:space="preserve">учениця відтворює незначну частину навчального матеріалу,має нечіткі уявлення про об </w:t>
            </w:r>
            <w:r w:rsidR="00133240" w:rsidRPr="00133240">
              <w:rPr>
                <w:rFonts w:ascii="Times New Roman" w:eastAsia="Times New Roman" w:hAnsi="Times New Roman" w:cs="Times New Roman"/>
                <w:color w:val="000000"/>
                <w:sz w:val="28"/>
                <w:szCs w:val="28"/>
                <w:lang w:eastAsia="ru-RU"/>
              </w:rPr>
              <w:t>‘</w:t>
            </w:r>
            <w:r w:rsidR="00C96B42">
              <w:rPr>
                <w:rFonts w:ascii="Times New Roman" w:eastAsia="Times New Roman" w:hAnsi="Times New Roman" w:cs="Times New Roman"/>
                <w:color w:val="000000"/>
                <w:sz w:val="28"/>
                <w:szCs w:val="28"/>
                <w:lang w:eastAsia="ru-RU"/>
              </w:rPr>
              <w:t>єкт вивчення</w:t>
            </w:r>
          </w:p>
        </w:tc>
      </w:tr>
      <w:tr w:rsidR="007A316F" w:rsidRPr="007A316F" w:rsidTr="007A316F">
        <w:trPr>
          <w:trHeight w:val="55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C96B42" w:rsidRDefault="00462ADE" w:rsidP="00C96B42">
            <w:pPr>
              <w:spacing w:after="20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000000"/>
                <w:sz w:val="28"/>
                <w:szCs w:val="28"/>
                <w:lang w:eastAsia="ru-RU"/>
              </w:rPr>
              <w:t>Учень/</w:t>
            </w:r>
            <w:r w:rsidR="00C96B42">
              <w:rPr>
                <w:rFonts w:ascii="Times New Roman" w:eastAsia="Times New Roman" w:hAnsi="Times New Roman" w:cs="Times New Roman"/>
                <w:color w:val="000000"/>
                <w:sz w:val="28"/>
                <w:szCs w:val="28"/>
                <w:lang w:eastAsia="ru-RU"/>
              </w:rPr>
              <w:t>учениця відтворює частину навчального матеріалу;</w:t>
            </w:r>
            <w:r w:rsidR="00133240" w:rsidRPr="00133240">
              <w:rPr>
                <w:rFonts w:ascii="Times New Roman" w:eastAsia="Times New Roman" w:hAnsi="Times New Roman" w:cs="Times New Roman"/>
                <w:color w:val="000000"/>
                <w:sz w:val="28"/>
                <w:szCs w:val="28"/>
                <w:lang w:eastAsia="ru-RU"/>
              </w:rPr>
              <w:t xml:space="preserve"> </w:t>
            </w:r>
            <w:r w:rsidR="00C96B42">
              <w:rPr>
                <w:rFonts w:ascii="Times New Roman" w:eastAsia="Times New Roman" w:hAnsi="Times New Roman" w:cs="Times New Roman"/>
                <w:color w:val="000000"/>
                <w:sz w:val="28"/>
                <w:szCs w:val="28"/>
                <w:lang w:eastAsia="ru-RU"/>
              </w:rPr>
              <w:t>з допомогою вчителя виконує елементарні завдання.</w:t>
            </w:r>
          </w:p>
        </w:tc>
      </w:tr>
      <w:tr w:rsidR="007A316F" w:rsidRPr="007A316F" w:rsidTr="007A316F">
        <w:trPr>
          <w:trHeight w:val="396"/>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Середній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C96B42" w:rsidRDefault="00C96B42" w:rsidP="00C96B42">
            <w:pPr>
              <w:spacing w:after="20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000000"/>
                <w:sz w:val="28"/>
                <w:szCs w:val="28"/>
                <w:lang w:val="uk-UA" w:eastAsia="ru-RU"/>
              </w:rPr>
              <w:t>Учень</w:t>
            </w:r>
            <w:r w:rsidR="00462ADE" w:rsidRPr="00462ADE">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uk-UA" w:eastAsia="ru-RU"/>
              </w:rPr>
              <w:t xml:space="preserve">учениця з допомогою вчителя відтворює основний </w:t>
            </w:r>
            <w:r w:rsidR="00A6326A">
              <w:rPr>
                <w:rFonts w:ascii="Times New Roman" w:eastAsia="Times New Roman" w:hAnsi="Times New Roman" w:cs="Times New Roman"/>
                <w:color w:val="000000"/>
                <w:sz w:val="28"/>
                <w:szCs w:val="28"/>
                <w:lang w:val="uk-UA" w:eastAsia="ru-RU"/>
              </w:rPr>
              <w:t>навчальний матеріал,</w:t>
            </w:r>
            <w:r w:rsidR="00133240" w:rsidRPr="00133240">
              <w:rPr>
                <w:rFonts w:ascii="Times New Roman" w:eastAsia="Times New Roman" w:hAnsi="Times New Roman" w:cs="Times New Roman"/>
                <w:color w:val="000000"/>
                <w:sz w:val="28"/>
                <w:szCs w:val="28"/>
                <w:lang w:eastAsia="ru-RU"/>
              </w:rPr>
              <w:t xml:space="preserve"> </w:t>
            </w:r>
            <w:r w:rsidR="00A6326A">
              <w:rPr>
                <w:rFonts w:ascii="Times New Roman" w:eastAsia="Times New Roman" w:hAnsi="Times New Roman" w:cs="Times New Roman"/>
                <w:color w:val="000000"/>
                <w:sz w:val="28"/>
                <w:szCs w:val="28"/>
                <w:lang w:val="uk-UA" w:eastAsia="ru-RU"/>
              </w:rPr>
              <w:t>повторює за зразком певну операцію,</w:t>
            </w:r>
            <w:r w:rsidR="00133240" w:rsidRPr="00133240">
              <w:rPr>
                <w:rFonts w:ascii="Times New Roman" w:eastAsia="Times New Roman" w:hAnsi="Times New Roman" w:cs="Times New Roman"/>
                <w:color w:val="000000"/>
                <w:sz w:val="28"/>
                <w:szCs w:val="28"/>
                <w:lang w:eastAsia="ru-RU"/>
              </w:rPr>
              <w:t xml:space="preserve"> </w:t>
            </w:r>
            <w:r w:rsidR="00A6326A">
              <w:rPr>
                <w:rFonts w:ascii="Times New Roman" w:eastAsia="Times New Roman" w:hAnsi="Times New Roman" w:cs="Times New Roman"/>
                <w:color w:val="000000"/>
                <w:sz w:val="28"/>
                <w:szCs w:val="28"/>
                <w:lang w:val="uk-UA" w:eastAsia="ru-RU"/>
              </w:rPr>
              <w:t>дію.</w:t>
            </w:r>
          </w:p>
        </w:tc>
      </w:tr>
      <w:tr w:rsidR="007A316F" w:rsidRPr="007A316F" w:rsidTr="007A316F">
        <w:trPr>
          <w:trHeight w:val="54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462ADE" w:rsidRDefault="00462ADE" w:rsidP="007A316F">
            <w:pPr>
              <w:spacing w:after="20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000000"/>
                <w:sz w:val="28"/>
                <w:szCs w:val="28"/>
                <w:lang w:val="uk-UA" w:eastAsia="ru-RU"/>
              </w:rPr>
              <w:t>Учень/</w:t>
            </w:r>
            <w:r w:rsidR="00A6326A">
              <w:rPr>
                <w:rFonts w:ascii="Times New Roman" w:eastAsia="Times New Roman" w:hAnsi="Times New Roman" w:cs="Times New Roman"/>
                <w:color w:val="000000"/>
                <w:sz w:val="28"/>
                <w:szCs w:val="28"/>
                <w:lang w:val="uk-UA" w:eastAsia="ru-RU"/>
              </w:rPr>
              <w:t>учениця відтворює основний навчальний матеріал,</w:t>
            </w:r>
            <w:r w:rsidR="00133240" w:rsidRPr="00133240">
              <w:rPr>
                <w:rFonts w:ascii="Times New Roman" w:eastAsia="Times New Roman" w:hAnsi="Times New Roman" w:cs="Times New Roman"/>
                <w:color w:val="000000"/>
                <w:sz w:val="28"/>
                <w:szCs w:val="28"/>
                <w:lang w:eastAsia="ru-RU"/>
              </w:rPr>
              <w:t xml:space="preserve"> </w:t>
            </w:r>
            <w:r w:rsidR="00A6326A">
              <w:rPr>
                <w:rFonts w:ascii="Times New Roman" w:eastAsia="Times New Roman" w:hAnsi="Times New Roman" w:cs="Times New Roman"/>
                <w:color w:val="000000"/>
                <w:sz w:val="28"/>
                <w:szCs w:val="28"/>
                <w:lang w:val="uk-UA" w:eastAsia="ru-RU"/>
              </w:rPr>
              <w:t>з помилками й неточностями дає визначення понять,</w:t>
            </w:r>
            <w:r w:rsidR="00133240" w:rsidRPr="00133240">
              <w:rPr>
                <w:rFonts w:ascii="Times New Roman" w:eastAsia="Times New Roman" w:hAnsi="Times New Roman" w:cs="Times New Roman"/>
                <w:color w:val="000000"/>
                <w:sz w:val="28"/>
                <w:szCs w:val="28"/>
                <w:lang w:eastAsia="ru-RU"/>
              </w:rPr>
              <w:t xml:space="preserve"> </w:t>
            </w:r>
            <w:r w:rsidR="00A6326A">
              <w:rPr>
                <w:rFonts w:ascii="Times New Roman" w:eastAsia="Times New Roman" w:hAnsi="Times New Roman" w:cs="Times New Roman"/>
                <w:color w:val="000000"/>
                <w:sz w:val="28"/>
                <w:szCs w:val="28"/>
                <w:lang w:val="uk-UA" w:eastAsia="ru-RU"/>
              </w:rPr>
              <w:t>формулює правило.</w:t>
            </w:r>
          </w:p>
        </w:tc>
      </w:tr>
      <w:tr w:rsidR="007A316F" w:rsidRPr="007A316F" w:rsidTr="007A316F">
        <w:trPr>
          <w:trHeight w:val="42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A6326A" w:rsidRDefault="00462ADE" w:rsidP="007A316F">
            <w:pPr>
              <w:spacing w:after="20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000000"/>
                <w:sz w:val="28"/>
                <w:szCs w:val="28"/>
                <w:lang w:val="uk-UA" w:eastAsia="ru-RU"/>
              </w:rPr>
              <w:t>Учень/</w:t>
            </w:r>
            <w:r w:rsidR="00A6326A">
              <w:rPr>
                <w:rFonts w:ascii="Times New Roman" w:eastAsia="Times New Roman" w:hAnsi="Times New Roman" w:cs="Times New Roman"/>
                <w:color w:val="000000"/>
                <w:sz w:val="28"/>
                <w:szCs w:val="28"/>
                <w:lang w:val="uk-UA" w:eastAsia="ru-RU"/>
              </w:rPr>
              <w:t>учениця виявляє знання й розуміння основних положень навчального матеріалу; відповідає правильно</w:t>
            </w:r>
            <w:r w:rsidR="005E7733">
              <w:rPr>
                <w:rFonts w:ascii="Times New Roman" w:eastAsia="Times New Roman" w:hAnsi="Times New Roman" w:cs="Times New Roman"/>
                <w:color w:val="000000"/>
                <w:sz w:val="28"/>
                <w:szCs w:val="28"/>
                <w:lang w:val="uk-UA" w:eastAsia="ru-RU"/>
              </w:rPr>
              <w:t xml:space="preserve"> </w:t>
            </w:r>
            <w:r w:rsidR="00A6326A">
              <w:rPr>
                <w:rFonts w:ascii="Times New Roman" w:eastAsia="Times New Roman" w:hAnsi="Times New Roman" w:cs="Times New Roman"/>
                <w:color w:val="000000"/>
                <w:sz w:val="28"/>
                <w:szCs w:val="28"/>
                <w:lang w:val="uk-UA" w:eastAsia="ru-RU"/>
              </w:rPr>
              <w:t xml:space="preserve">,але недостатньо осмислено; застосовує знання при виконанні завдань за зразком. </w:t>
            </w:r>
          </w:p>
        </w:tc>
      </w:tr>
      <w:tr w:rsidR="007A316F" w:rsidRPr="007A316F" w:rsidTr="007A316F">
        <w:trPr>
          <w:trHeight w:val="737"/>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Достатній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A6326A" w:rsidRDefault="00462ADE" w:rsidP="007A316F">
            <w:pPr>
              <w:spacing w:after="20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000000"/>
                <w:sz w:val="28"/>
                <w:szCs w:val="28"/>
                <w:lang w:val="uk-UA" w:eastAsia="ru-RU"/>
              </w:rPr>
              <w:t>Учень/</w:t>
            </w:r>
            <w:r w:rsidR="00A6326A">
              <w:rPr>
                <w:rFonts w:ascii="Times New Roman" w:eastAsia="Times New Roman" w:hAnsi="Times New Roman" w:cs="Times New Roman"/>
                <w:color w:val="000000"/>
                <w:sz w:val="28"/>
                <w:szCs w:val="28"/>
                <w:lang w:val="uk-UA" w:eastAsia="ru-RU"/>
              </w:rPr>
              <w:t>учениця правильно відтворює навчальний матеріал,</w:t>
            </w:r>
            <w:r w:rsidR="005E7733">
              <w:rPr>
                <w:rFonts w:ascii="Times New Roman" w:eastAsia="Times New Roman" w:hAnsi="Times New Roman" w:cs="Times New Roman"/>
                <w:color w:val="000000"/>
                <w:sz w:val="28"/>
                <w:szCs w:val="28"/>
                <w:lang w:val="uk-UA" w:eastAsia="ru-RU"/>
              </w:rPr>
              <w:t xml:space="preserve"> </w:t>
            </w:r>
            <w:r w:rsidR="00A6326A">
              <w:rPr>
                <w:rFonts w:ascii="Times New Roman" w:eastAsia="Times New Roman" w:hAnsi="Times New Roman" w:cs="Times New Roman"/>
                <w:color w:val="000000"/>
                <w:sz w:val="28"/>
                <w:szCs w:val="28"/>
                <w:lang w:val="uk-UA" w:eastAsia="ru-RU"/>
              </w:rPr>
              <w:t>знає основоположні теорії і факти,</w:t>
            </w:r>
            <w:r w:rsidR="00133240" w:rsidRPr="00133240">
              <w:rPr>
                <w:rFonts w:ascii="Times New Roman" w:eastAsia="Times New Roman" w:hAnsi="Times New Roman" w:cs="Times New Roman"/>
                <w:color w:val="000000"/>
                <w:sz w:val="28"/>
                <w:szCs w:val="28"/>
                <w:lang w:eastAsia="ru-RU"/>
              </w:rPr>
              <w:t xml:space="preserve"> </w:t>
            </w:r>
            <w:r w:rsidR="00A6326A">
              <w:rPr>
                <w:rFonts w:ascii="Times New Roman" w:eastAsia="Times New Roman" w:hAnsi="Times New Roman" w:cs="Times New Roman"/>
                <w:color w:val="000000"/>
                <w:sz w:val="28"/>
                <w:szCs w:val="28"/>
                <w:lang w:val="uk-UA" w:eastAsia="ru-RU"/>
              </w:rPr>
              <w:t>наводить окремі власні приклади на підтвердження власних думок</w:t>
            </w:r>
            <w:r w:rsidR="005E7733">
              <w:rPr>
                <w:rFonts w:ascii="Times New Roman" w:eastAsia="Times New Roman" w:hAnsi="Times New Roman" w:cs="Times New Roman"/>
                <w:color w:val="000000"/>
                <w:sz w:val="28"/>
                <w:szCs w:val="28"/>
                <w:lang w:val="uk-UA" w:eastAsia="ru-RU"/>
              </w:rPr>
              <w:t xml:space="preserve"> </w:t>
            </w:r>
            <w:r w:rsidR="00A6326A">
              <w:rPr>
                <w:rFonts w:ascii="Times New Roman" w:eastAsia="Times New Roman" w:hAnsi="Times New Roman" w:cs="Times New Roman"/>
                <w:color w:val="000000"/>
                <w:sz w:val="28"/>
                <w:szCs w:val="28"/>
                <w:lang w:val="uk-UA" w:eastAsia="ru-RU"/>
              </w:rPr>
              <w:t>,частково контролює власні навчальні дії.</w:t>
            </w:r>
          </w:p>
        </w:tc>
      </w:tr>
      <w:tr w:rsidR="007A316F" w:rsidRPr="007A316F" w:rsidTr="007A316F">
        <w:trPr>
          <w:trHeight w:val="54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A6326A" w:rsidRDefault="00462ADE" w:rsidP="007A316F">
            <w:pPr>
              <w:spacing w:after="20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000000"/>
                <w:sz w:val="28"/>
                <w:szCs w:val="28"/>
                <w:lang w:eastAsia="ru-RU"/>
              </w:rPr>
              <w:t>Учень/</w:t>
            </w:r>
            <w:r w:rsidR="00A6326A">
              <w:rPr>
                <w:rFonts w:ascii="Times New Roman" w:eastAsia="Times New Roman" w:hAnsi="Times New Roman" w:cs="Times New Roman"/>
                <w:color w:val="000000"/>
                <w:sz w:val="28"/>
                <w:szCs w:val="28"/>
                <w:lang w:eastAsia="ru-RU"/>
              </w:rPr>
              <w:t xml:space="preserve">учениця має </w:t>
            </w:r>
            <w:r w:rsidR="005E7733">
              <w:rPr>
                <w:rFonts w:ascii="Times New Roman" w:eastAsia="Times New Roman" w:hAnsi="Times New Roman" w:cs="Times New Roman"/>
                <w:color w:val="000000"/>
                <w:sz w:val="28"/>
                <w:szCs w:val="28"/>
                <w:lang w:val="uk-UA" w:eastAsia="ru-RU"/>
              </w:rPr>
              <w:t xml:space="preserve">достатні знання, </w:t>
            </w:r>
            <w:r w:rsidR="00A6326A">
              <w:rPr>
                <w:rFonts w:ascii="Times New Roman" w:eastAsia="Times New Roman" w:hAnsi="Times New Roman" w:cs="Times New Roman"/>
                <w:color w:val="000000"/>
                <w:sz w:val="28"/>
                <w:szCs w:val="28"/>
                <w:lang w:val="uk-UA" w:eastAsia="ru-RU"/>
              </w:rPr>
              <w:t>застосовує</w:t>
            </w:r>
            <w:r w:rsidR="005E7733">
              <w:rPr>
                <w:rFonts w:ascii="Times New Roman" w:eastAsia="Times New Roman" w:hAnsi="Times New Roman" w:cs="Times New Roman"/>
                <w:color w:val="000000"/>
                <w:sz w:val="28"/>
                <w:szCs w:val="28"/>
                <w:lang w:val="uk-UA" w:eastAsia="ru-RU"/>
              </w:rPr>
              <w:t xml:space="preserve"> вивчений матеріал у стандартних ситуаціях,</w:t>
            </w:r>
            <w:r w:rsidR="00133240" w:rsidRPr="00133240">
              <w:rPr>
                <w:rFonts w:ascii="Times New Roman" w:eastAsia="Times New Roman" w:hAnsi="Times New Roman" w:cs="Times New Roman"/>
                <w:color w:val="000000"/>
                <w:sz w:val="28"/>
                <w:szCs w:val="28"/>
                <w:lang w:eastAsia="ru-RU"/>
              </w:rPr>
              <w:t xml:space="preserve"> </w:t>
            </w:r>
            <w:r w:rsidR="005E7733">
              <w:rPr>
                <w:rFonts w:ascii="Times New Roman" w:eastAsia="Times New Roman" w:hAnsi="Times New Roman" w:cs="Times New Roman"/>
                <w:color w:val="000000"/>
                <w:sz w:val="28"/>
                <w:szCs w:val="28"/>
                <w:lang w:val="uk-UA" w:eastAsia="ru-RU"/>
              </w:rPr>
              <w:t xml:space="preserve">намагається </w:t>
            </w:r>
            <w:proofErr w:type="gramStart"/>
            <w:r w:rsidR="005E7733">
              <w:rPr>
                <w:rFonts w:ascii="Times New Roman" w:eastAsia="Times New Roman" w:hAnsi="Times New Roman" w:cs="Times New Roman"/>
                <w:color w:val="000000"/>
                <w:sz w:val="28"/>
                <w:szCs w:val="28"/>
                <w:lang w:val="uk-UA" w:eastAsia="ru-RU"/>
              </w:rPr>
              <w:t>аналізувати,</w:t>
            </w:r>
            <w:r w:rsidR="00133240" w:rsidRPr="00133240">
              <w:rPr>
                <w:rFonts w:ascii="Times New Roman" w:eastAsia="Times New Roman" w:hAnsi="Times New Roman" w:cs="Times New Roman"/>
                <w:color w:val="000000"/>
                <w:sz w:val="28"/>
                <w:szCs w:val="28"/>
                <w:lang w:eastAsia="ru-RU"/>
              </w:rPr>
              <w:t xml:space="preserve">  </w:t>
            </w:r>
            <w:r w:rsidR="005E7733">
              <w:rPr>
                <w:rFonts w:ascii="Times New Roman" w:eastAsia="Times New Roman" w:hAnsi="Times New Roman" w:cs="Times New Roman"/>
                <w:color w:val="000000"/>
                <w:sz w:val="28"/>
                <w:szCs w:val="28"/>
                <w:lang w:val="uk-UA" w:eastAsia="ru-RU"/>
              </w:rPr>
              <w:t>встановлювати</w:t>
            </w:r>
            <w:proofErr w:type="gramEnd"/>
            <w:r w:rsidR="005E7733">
              <w:rPr>
                <w:rFonts w:ascii="Times New Roman" w:eastAsia="Times New Roman" w:hAnsi="Times New Roman" w:cs="Times New Roman"/>
                <w:color w:val="000000"/>
                <w:sz w:val="28"/>
                <w:szCs w:val="28"/>
                <w:lang w:val="uk-UA" w:eastAsia="ru-RU"/>
              </w:rPr>
              <w:t xml:space="preserve"> найсуттєвіші </w:t>
            </w:r>
            <w:r w:rsidR="00133240">
              <w:rPr>
                <w:rFonts w:ascii="Times New Roman" w:eastAsia="Times New Roman" w:hAnsi="Times New Roman" w:cs="Times New Roman"/>
                <w:color w:val="000000"/>
                <w:sz w:val="28"/>
                <w:szCs w:val="28"/>
                <w:lang w:val="uk-UA" w:eastAsia="ru-RU"/>
              </w:rPr>
              <w:lastRenderedPageBreak/>
              <w:t>зв</w:t>
            </w:r>
            <w:r w:rsidR="00133240" w:rsidRPr="00133240">
              <w:rPr>
                <w:rFonts w:ascii="Times New Roman" w:eastAsia="Times New Roman" w:hAnsi="Times New Roman" w:cs="Times New Roman"/>
                <w:color w:val="000000"/>
                <w:sz w:val="28"/>
                <w:szCs w:val="28"/>
                <w:lang w:eastAsia="ru-RU"/>
              </w:rPr>
              <w:t>‘</w:t>
            </w:r>
            <w:r w:rsidR="005E7733">
              <w:rPr>
                <w:rFonts w:ascii="Times New Roman" w:eastAsia="Times New Roman" w:hAnsi="Times New Roman" w:cs="Times New Roman"/>
                <w:color w:val="000000"/>
                <w:sz w:val="28"/>
                <w:szCs w:val="28"/>
                <w:lang w:val="uk-UA" w:eastAsia="ru-RU"/>
              </w:rPr>
              <w:t>язки і залежність між явищами, фактами, робити висновки, загалом контролює власну діяльність; відповіді логічні</w:t>
            </w:r>
            <w:r w:rsidR="00133240">
              <w:rPr>
                <w:rFonts w:ascii="Times New Roman" w:eastAsia="Times New Roman" w:hAnsi="Times New Roman" w:cs="Times New Roman"/>
                <w:color w:val="000000"/>
                <w:sz w:val="28"/>
                <w:szCs w:val="28"/>
                <w:lang w:val="uk-UA" w:eastAsia="ru-RU"/>
              </w:rPr>
              <w:t xml:space="preserve"> </w:t>
            </w:r>
            <w:r w:rsidR="005E7733">
              <w:rPr>
                <w:rFonts w:ascii="Times New Roman" w:eastAsia="Times New Roman" w:hAnsi="Times New Roman" w:cs="Times New Roman"/>
                <w:color w:val="000000"/>
                <w:sz w:val="28"/>
                <w:szCs w:val="28"/>
                <w:lang w:val="uk-UA" w:eastAsia="ru-RU"/>
              </w:rPr>
              <w:t xml:space="preserve">,хоч і мають неточності.  </w:t>
            </w:r>
            <w:r w:rsidR="00A6326A">
              <w:rPr>
                <w:rFonts w:ascii="Times New Roman" w:eastAsia="Times New Roman" w:hAnsi="Times New Roman" w:cs="Times New Roman"/>
                <w:color w:val="000000"/>
                <w:sz w:val="28"/>
                <w:szCs w:val="28"/>
                <w:lang w:val="uk-UA" w:eastAsia="ru-RU"/>
              </w:rPr>
              <w:t xml:space="preserve"> </w:t>
            </w:r>
          </w:p>
        </w:tc>
      </w:tr>
      <w:tr w:rsidR="007A316F" w:rsidRPr="007A316F" w:rsidTr="007A316F">
        <w:trPr>
          <w:trHeight w:val="55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5E7733" w:rsidRDefault="00462ADE" w:rsidP="007A316F">
            <w:pPr>
              <w:spacing w:after="20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000000"/>
                <w:sz w:val="28"/>
                <w:szCs w:val="28"/>
                <w:lang w:val="uk-UA" w:eastAsia="ru-RU"/>
              </w:rPr>
              <w:t>Учень/</w:t>
            </w:r>
            <w:r w:rsidR="005E7733">
              <w:rPr>
                <w:rFonts w:ascii="Times New Roman" w:eastAsia="Times New Roman" w:hAnsi="Times New Roman" w:cs="Times New Roman"/>
                <w:color w:val="000000"/>
                <w:sz w:val="28"/>
                <w:szCs w:val="28"/>
                <w:lang w:val="uk-UA" w:eastAsia="ru-RU"/>
              </w:rPr>
              <w:t>учениця добре володіє вивченим матеріалом, застосовує знання в стандартних ситуаціях, аналізує і систематизує інформацію, використовує загальновідомі докази із самостійною і правильною аргументацією.</w:t>
            </w:r>
          </w:p>
        </w:tc>
      </w:tr>
      <w:tr w:rsidR="007A316F" w:rsidRPr="007A316F" w:rsidTr="007A316F">
        <w:trPr>
          <w:trHeight w:val="64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Високий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1B603C" w:rsidRDefault="001B603C" w:rsidP="001B603C">
            <w:pPr>
              <w:spacing w:after="20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000000"/>
                <w:sz w:val="28"/>
                <w:szCs w:val="28"/>
                <w:lang w:val="uk-UA" w:eastAsia="ru-RU"/>
              </w:rPr>
              <w:t xml:space="preserve">Учень </w:t>
            </w:r>
            <w:r w:rsidR="00462ADE" w:rsidRPr="00462ADE">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uk-UA" w:eastAsia="ru-RU"/>
              </w:rPr>
              <w:t>учениця має повні, глибокі знання</w:t>
            </w:r>
            <w:r w:rsidR="00133240" w:rsidRPr="0013324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uk-UA" w:eastAsia="ru-RU"/>
              </w:rPr>
              <w:t>,використовує їх у практичній діяльності, робить висновки, узагальнення.</w:t>
            </w:r>
          </w:p>
        </w:tc>
      </w:tr>
      <w:tr w:rsidR="007A316F" w:rsidRPr="007A316F" w:rsidTr="007A316F">
        <w:trPr>
          <w:trHeight w:val="72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1B603C" w:rsidRDefault="00462ADE" w:rsidP="007A316F">
            <w:pPr>
              <w:spacing w:after="20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000000"/>
                <w:sz w:val="28"/>
                <w:szCs w:val="28"/>
                <w:lang w:val="uk-UA" w:eastAsia="ru-RU"/>
              </w:rPr>
              <w:t>Учень/</w:t>
            </w:r>
            <w:r w:rsidR="001B603C">
              <w:rPr>
                <w:rFonts w:ascii="Times New Roman" w:eastAsia="Times New Roman" w:hAnsi="Times New Roman" w:cs="Times New Roman"/>
                <w:color w:val="000000"/>
                <w:sz w:val="28"/>
                <w:szCs w:val="28"/>
                <w:lang w:val="uk-UA" w:eastAsia="ru-RU"/>
              </w:rPr>
              <w:t>учениця має гнучкі знання в межах вимог навчальних програм, аргументовано використовує їх у різних ситуаціях, знаходить інформацію та аналізує її</w:t>
            </w:r>
            <w:r w:rsidR="00133240" w:rsidRPr="00133240">
              <w:rPr>
                <w:rFonts w:ascii="Times New Roman" w:eastAsia="Times New Roman" w:hAnsi="Times New Roman" w:cs="Times New Roman"/>
                <w:color w:val="000000"/>
                <w:sz w:val="28"/>
                <w:szCs w:val="28"/>
                <w:lang w:eastAsia="ru-RU"/>
              </w:rPr>
              <w:t xml:space="preserve"> </w:t>
            </w:r>
            <w:r w:rsidR="001B603C">
              <w:rPr>
                <w:rFonts w:ascii="Times New Roman" w:eastAsia="Times New Roman" w:hAnsi="Times New Roman" w:cs="Times New Roman"/>
                <w:color w:val="000000"/>
                <w:sz w:val="28"/>
                <w:szCs w:val="28"/>
                <w:lang w:val="uk-UA" w:eastAsia="ru-RU"/>
              </w:rPr>
              <w:t xml:space="preserve">,ставить і розв </w:t>
            </w:r>
            <w:r w:rsidR="00133240" w:rsidRPr="00133240">
              <w:rPr>
                <w:rFonts w:ascii="Times New Roman" w:eastAsia="Times New Roman" w:hAnsi="Times New Roman" w:cs="Times New Roman"/>
                <w:color w:val="000000"/>
                <w:sz w:val="28"/>
                <w:szCs w:val="28"/>
                <w:lang w:eastAsia="ru-RU"/>
              </w:rPr>
              <w:t>‘</w:t>
            </w:r>
            <w:r w:rsidR="001B603C">
              <w:rPr>
                <w:rFonts w:ascii="Times New Roman" w:eastAsia="Times New Roman" w:hAnsi="Times New Roman" w:cs="Times New Roman"/>
                <w:color w:val="000000"/>
                <w:sz w:val="28"/>
                <w:szCs w:val="28"/>
                <w:lang w:val="uk-UA" w:eastAsia="ru-RU"/>
              </w:rPr>
              <w:t>язує проблеми.</w:t>
            </w:r>
          </w:p>
        </w:tc>
      </w:tr>
      <w:tr w:rsidR="007A316F" w:rsidRPr="007A316F" w:rsidTr="007A316F">
        <w:trPr>
          <w:trHeight w:val="681"/>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Високий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462ADE" w:rsidRDefault="001B603C" w:rsidP="007A316F">
            <w:pPr>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val="uk-UA" w:eastAsia="ru-RU"/>
              </w:rPr>
              <w:t xml:space="preserve">Учень </w:t>
            </w:r>
            <w:r w:rsidR="00462ADE" w:rsidRPr="00462ADE">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uk-UA" w:eastAsia="ru-RU"/>
              </w:rPr>
              <w:t>учениця має системні ,міцні знання в обсязі та в межах вимог навчальних програм, усвідомлено використовує</w:t>
            </w:r>
            <w:r w:rsidR="00462ADE">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їх у стандартних та нестандартних ситуаціях</w:t>
            </w:r>
            <w:r w:rsidR="00462ADE">
              <w:rPr>
                <w:rFonts w:ascii="Times New Roman" w:eastAsia="Times New Roman" w:hAnsi="Times New Roman" w:cs="Times New Roman"/>
                <w:color w:val="000000"/>
                <w:sz w:val="28"/>
                <w:szCs w:val="28"/>
                <w:lang w:val="uk-UA" w:eastAsia="ru-RU"/>
              </w:rPr>
              <w:t>, самостійно аналізує оцінює, узагальнює опанований матеяріал, самостійно користується джерелами інформації, приймає обгрунтовані рішення.</w:t>
            </w:r>
          </w:p>
        </w:tc>
      </w:tr>
    </w:tbl>
    <w:p w:rsidR="007A316F" w:rsidRPr="007A316F" w:rsidRDefault="007A316F" w:rsidP="007A316F">
      <w:pPr>
        <w:shd w:val="clear" w:color="auto" w:fill="FFFFFF"/>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b/>
          <w:bCs/>
          <w:color w:val="000000"/>
          <w:sz w:val="28"/>
          <w:szCs w:val="28"/>
          <w:lang w:eastAsia="ru-RU"/>
        </w:rPr>
        <w:t>Оцінювання засвоєння теоретичного матеріалу</w:t>
      </w:r>
    </w:p>
    <w:tbl>
      <w:tblPr>
        <w:tblW w:w="0" w:type="auto"/>
        <w:tblCellMar>
          <w:top w:w="15" w:type="dxa"/>
          <w:left w:w="15" w:type="dxa"/>
          <w:bottom w:w="15" w:type="dxa"/>
          <w:right w:w="15" w:type="dxa"/>
        </w:tblCellMar>
        <w:tblLook w:val="04A0" w:firstRow="1" w:lastRow="0" w:firstColumn="1" w:lastColumn="0" w:noHBand="0" w:noVBand="1"/>
      </w:tblPr>
      <w:tblGrid>
        <w:gridCol w:w="2121"/>
        <w:gridCol w:w="860"/>
        <w:gridCol w:w="6354"/>
      </w:tblGrid>
      <w:tr w:rsidR="007A316F" w:rsidRPr="007A316F" w:rsidTr="007A316F">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b/>
                <w:bCs/>
                <w:color w:val="111111"/>
                <w:sz w:val="28"/>
                <w:szCs w:val="28"/>
                <w:lang w:eastAsia="ru-RU"/>
              </w:rPr>
              <w:t>Рівні навчальних досягнень учнів</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b/>
                <w:bCs/>
                <w:color w:val="111111"/>
                <w:sz w:val="28"/>
                <w:szCs w:val="28"/>
                <w:lang w:eastAsia="ru-RU"/>
              </w:rPr>
              <w:t>Бали</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1B603C" w:rsidRDefault="007A316F" w:rsidP="007A316F">
            <w:pPr>
              <w:spacing w:after="200" w:line="240" w:lineRule="auto"/>
              <w:jc w:val="center"/>
              <w:rPr>
                <w:rFonts w:ascii="Times New Roman" w:eastAsia="Times New Roman" w:hAnsi="Times New Roman" w:cs="Times New Roman"/>
                <w:sz w:val="24"/>
                <w:szCs w:val="24"/>
                <w:lang w:val="uk-UA" w:eastAsia="ru-RU"/>
              </w:rPr>
            </w:pPr>
            <w:r w:rsidRPr="007A316F">
              <w:rPr>
                <w:rFonts w:ascii="Times New Roman" w:eastAsia="Times New Roman" w:hAnsi="Times New Roman" w:cs="Times New Roman"/>
                <w:b/>
                <w:bCs/>
                <w:color w:val="000000"/>
                <w:sz w:val="28"/>
                <w:szCs w:val="28"/>
                <w:lang w:eastAsia="ru-RU"/>
              </w:rPr>
              <w:t>Критерії оцінювання навчальних досягнень учнів</w:t>
            </w:r>
          </w:p>
        </w:tc>
      </w:tr>
      <w:tr w:rsidR="007A316F" w:rsidRPr="007A316F" w:rsidTr="007A316F">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111111"/>
                <w:sz w:val="28"/>
                <w:szCs w:val="28"/>
                <w:lang w:eastAsia="ru-RU"/>
              </w:rPr>
              <w:t>І. Початковий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111111"/>
                <w:sz w:val="24"/>
                <w:szCs w:val="24"/>
                <w:lang w:eastAsia="ru-RU"/>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Учень може розрізняти об'єкт вивчення і відтворити деякі його елементи. </w:t>
            </w:r>
          </w:p>
        </w:tc>
      </w:tr>
      <w:tr w:rsidR="007A316F" w:rsidRPr="007A316F" w:rsidTr="007A316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111111"/>
                <w:sz w:val="24"/>
                <w:szCs w:val="24"/>
                <w:lang w:eastAsia="ru-RU"/>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Учень фрагментарно відтворює незначну частину навчального матеріалу, має поверхові уявлення про об'єкт вивчення, виявляє здатність елементарно висловити думку. </w:t>
            </w:r>
          </w:p>
        </w:tc>
      </w:tr>
      <w:tr w:rsidR="007A316F" w:rsidRPr="007A316F" w:rsidTr="007A316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111111"/>
                <w:sz w:val="24"/>
                <w:szCs w:val="24"/>
                <w:lang w:eastAsia="ru-RU"/>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Учень відтворює менше половини навчального матеріалу, з допомогою вчителя виконує елементарні завдання. </w:t>
            </w:r>
          </w:p>
        </w:tc>
      </w:tr>
      <w:tr w:rsidR="007A316F" w:rsidRPr="007A316F" w:rsidTr="007A316F">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111111"/>
                <w:sz w:val="28"/>
                <w:szCs w:val="28"/>
                <w:lang w:eastAsia="ru-RU"/>
              </w:rPr>
              <w:t>ІІ. Середній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111111"/>
                <w:sz w:val="24"/>
                <w:szCs w:val="24"/>
                <w:lang w:eastAsia="ru-RU"/>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 xml:space="preserve">Учень знає, близько половини навчального матеріалу, здатний відтворювати його не в повному </w:t>
            </w:r>
            <w:r w:rsidRPr="007A316F">
              <w:rPr>
                <w:rFonts w:ascii="Times New Roman" w:eastAsia="Times New Roman" w:hAnsi="Times New Roman" w:cs="Times New Roman"/>
                <w:color w:val="000000"/>
                <w:sz w:val="28"/>
                <w:szCs w:val="28"/>
                <w:lang w:eastAsia="ru-RU"/>
              </w:rPr>
              <w:lastRenderedPageBreak/>
              <w:t xml:space="preserve">обсязі відповідно </w:t>
            </w:r>
            <w:proofErr w:type="gramStart"/>
            <w:r w:rsidRPr="007A316F">
              <w:rPr>
                <w:rFonts w:ascii="Times New Roman" w:eastAsia="Times New Roman" w:hAnsi="Times New Roman" w:cs="Times New Roman"/>
                <w:color w:val="000000"/>
                <w:sz w:val="28"/>
                <w:szCs w:val="28"/>
                <w:lang w:eastAsia="ru-RU"/>
              </w:rPr>
              <w:t>до тексту</w:t>
            </w:r>
            <w:proofErr w:type="gramEnd"/>
            <w:r w:rsidRPr="007A316F">
              <w:rPr>
                <w:rFonts w:ascii="Times New Roman" w:eastAsia="Times New Roman" w:hAnsi="Times New Roman" w:cs="Times New Roman"/>
                <w:color w:val="000000"/>
                <w:sz w:val="28"/>
                <w:szCs w:val="28"/>
                <w:lang w:eastAsia="ru-RU"/>
              </w:rPr>
              <w:t xml:space="preserve"> підручника або пояснення вчителя. </w:t>
            </w:r>
          </w:p>
        </w:tc>
      </w:tr>
      <w:tr w:rsidR="007A316F" w:rsidRPr="007A316F" w:rsidTr="007A316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111111"/>
                <w:sz w:val="24"/>
                <w:szCs w:val="24"/>
                <w:lang w:eastAsia="ru-RU"/>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Учень розуміє основний навчальний матеріал, здатний дати визначення понять, але при цьому допускав помилки. З допомогою вчителя може відтворили значну частину матеріалу, частково обґрунтувати та проаналізувати її, зробити висновки. </w:t>
            </w:r>
          </w:p>
        </w:tc>
      </w:tr>
      <w:tr w:rsidR="007A316F" w:rsidRPr="007A316F" w:rsidTr="007A316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111111"/>
                <w:sz w:val="24"/>
                <w:szCs w:val="24"/>
                <w:lang w:eastAsia="ru-RU"/>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Учень виявляє знання і розуміння основних положень навчального матеріалу. Відповідь його правильна, але недостатньо осмислена. З допомогою вчителя може аналізувати навчальний матеріал, порівнювати та робити висновки, виправляти допущені помилки. </w:t>
            </w:r>
          </w:p>
        </w:tc>
      </w:tr>
      <w:tr w:rsidR="007A316F" w:rsidRPr="007A316F" w:rsidTr="007A316F">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111111"/>
                <w:sz w:val="28"/>
                <w:szCs w:val="28"/>
                <w:lang w:eastAsia="ru-RU"/>
              </w:rPr>
              <w:t>ІІІ. Достатній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111111"/>
                <w:sz w:val="24"/>
                <w:szCs w:val="24"/>
                <w:lang w:eastAsia="ru-RU"/>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Учень виявляє знання і розуміння переважної більшості навчального матеріалу. З епізодичною консультацією вчителя застосовує знання для виконання практичних-завдань. Користується необхідною конструкторсько-технологічною документацією. </w:t>
            </w:r>
          </w:p>
        </w:tc>
      </w:tr>
      <w:tr w:rsidR="007A316F" w:rsidRPr="007A316F" w:rsidTr="007A316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111111"/>
                <w:sz w:val="24"/>
                <w:szCs w:val="24"/>
                <w:lang w:eastAsia="ru-RU"/>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 xml:space="preserve">Знання учня є достатньо повними, він вільно застосовує вивчений матеріал в стандартних ситуаціях, вміє аналізувати, робити </w:t>
            </w:r>
            <w:proofErr w:type="gramStart"/>
            <w:r w:rsidRPr="007A316F">
              <w:rPr>
                <w:rFonts w:ascii="Times New Roman" w:eastAsia="Times New Roman" w:hAnsi="Times New Roman" w:cs="Times New Roman"/>
                <w:color w:val="000000"/>
                <w:sz w:val="28"/>
                <w:szCs w:val="28"/>
                <w:lang w:eastAsia="ru-RU"/>
              </w:rPr>
              <w:t>висновки..</w:t>
            </w:r>
            <w:proofErr w:type="gramEnd"/>
            <w:r w:rsidRPr="007A316F">
              <w:rPr>
                <w:rFonts w:ascii="Times New Roman" w:eastAsia="Times New Roman" w:hAnsi="Times New Roman" w:cs="Times New Roman"/>
                <w:color w:val="000000"/>
                <w:sz w:val="28"/>
                <w:szCs w:val="28"/>
                <w:lang w:eastAsia="ru-RU"/>
              </w:rPr>
              <w:t xml:space="preserve"> Відповідь його повна, логічна, обґрунтована, але з деякими неточностями. Самостійно використовує теоретичні знання для виконання практичних завдань. Користується необхідною конструкторсько-технологічною документацією. </w:t>
            </w:r>
          </w:p>
        </w:tc>
      </w:tr>
      <w:tr w:rsidR="007A316F" w:rsidRPr="007A316F" w:rsidTr="007A316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111111"/>
                <w:sz w:val="24"/>
                <w:szCs w:val="24"/>
                <w:lang w:eastAsia="ru-RU"/>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Учень правильно володіє вивченим матеріалом, застосовує знання в дещо змінених ситуаціях, уміє узагальнювати і систематизувати інформацію. Самостійно застосовує знання для виконання практичних завдань. Користується всіма видами конструкторсько-технологічної документації, що передбачена програмою. </w:t>
            </w:r>
          </w:p>
        </w:tc>
      </w:tr>
      <w:tr w:rsidR="007A316F" w:rsidRPr="007A316F" w:rsidTr="007A316F">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111111"/>
                <w:sz w:val="28"/>
                <w:szCs w:val="28"/>
                <w:lang w:eastAsia="ru-RU"/>
              </w:rPr>
              <w:t>ІV. Високий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111111"/>
                <w:sz w:val="24"/>
                <w:szCs w:val="24"/>
                <w:lang w:eastAsia="ru-RU"/>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 xml:space="preserve">Учень володіє глибокими, міцними знаннями і здатний використовувати їх у нестандартних ситуаціях. Самостійно визначає окремі цілі власної навчальної діяльності. Виявляє елементи творчого </w:t>
            </w:r>
            <w:r w:rsidRPr="007A316F">
              <w:rPr>
                <w:rFonts w:ascii="Times New Roman" w:eastAsia="Times New Roman" w:hAnsi="Times New Roman" w:cs="Times New Roman"/>
                <w:color w:val="000000"/>
                <w:sz w:val="28"/>
                <w:szCs w:val="28"/>
                <w:lang w:eastAsia="ru-RU"/>
              </w:rPr>
              <w:lastRenderedPageBreak/>
              <w:t>підходу в проектуванні, конструюванні, моделюванні та виготовленні виробів. </w:t>
            </w:r>
          </w:p>
        </w:tc>
      </w:tr>
      <w:tr w:rsidR="007A316F" w:rsidRPr="007A316F" w:rsidTr="007A316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111111"/>
                <w:sz w:val="24"/>
                <w:szCs w:val="24"/>
                <w:lang w:eastAsia="ru-RU"/>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Учень володіє узагальненими знаннями з предмета, виявляє творчий підхід у проектуванні, конструюванні, моделюванні та виготовленні виробів. Користується різними видами конструкторсько-технологічної-документації, використовує додаткові джерела інформації. </w:t>
            </w:r>
          </w:p>
        </w:tc>
      </w:tr>
      <w:tr w:rsidR="007A316F" w:rsidRPr="007A316F" w:rsidTr="007A316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111111"/>
                <w:sz w:val="24"/>
                <w:szCs w:val="24"/>
                <w:lang w:eastAsia="ru-RU"/>
              </w:rPr>
              <w:t>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Учень має системні знання, виявляє здатність приймати творчі рішення у виконанні теоретичних і практичних завдань. Вільно володіє різними видами конструкторсько-технологічної документації, вміє самостійно розробляти окремі її види. Систематично користується додатковими джерелами інформації. </w:t>
            </w:r>
          </w:p>
        </w:tc>
      </w:tr>
    </w:tbl>
    <w:p w:rsidR="007A316F" w:rsidRPr="007A316F" w:rsidRDefault="007A316F" w:rsidP="007A316F">
      <w:pPr>
        <w:shd w:val="clear" w:color="auto" w:fill="FFFFFF"/>
        <w:spacing w:after="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sz w:val="24"/>
          <w:szCs w:val="24"/>
          <w:lang w:eastAsia="ru-RU"/>
        </w:rPr>
        <w:t> </w:t>
      </w:r>
    </w:p>
    <w:p w:rsidR="007A316F" w:rsidRPr="007A316F" w:rsidRDefault="007A316F" w:rsidP="007A316F">
      <w:pPr>
        <w:shd w:val="clear" w:color="auto" w:fill="FFFFFF"/>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b/>
          <w:bCs/>
          <w:color w:val="000000"/>
          <w:sz w:val="28"/>
          <w:szCs w:val="28"/>
          <w:lang w:eastAsia="ru-RU"/>
        </w:rPr>
        <w:t>Оцінювання проєктно - технологічної діяльності</w:t>
      </w:r>
      <w:r w:rsidRPr="007A316F">
        <w:rPr>
          <w:rFonts w:ascii="Calibri" w:eastAsia="Times New Roman" w:hAnsi="Calibri" w:cs="Calibri"/>
          <w:b/>
          <w:bCs/>
          <w:color w:val="111111"/>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2143"/>
        <w:gridCol w:w="860"/>
        <w:gridCol w:w="6332"/>
      </w:tblGrid>
      <w:tr w:rsidR="007A316F" w:rsidRPr="007A316F" w:rsidTr="007A316F">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b/>
                <w:bCs/>
                <w:color w:val="000000"/>
                <w:sz w:val="28"/>
                <w:szCs w:val="28"/>
                <w:lang w:eastAsia="ru-RU"/>
              </w:rPr>
              <w:t>Рівні навчальних досягнень учнів</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b/>
                <w:bCs/>
                <w:color w:val="000000"/>
                <w:sz w:val="28"/>
                <w:szCs w:val="28"/>
                <w:lang w:eastAsia="ru-RU"/>
              </w:rPr>
              <w:t>Бали</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b/>
                <w:bCs/>
                <w:color w:val="000000"/>
                <w:sz w:val="28"/>
                <w:szCs w:val="28"/>
                <w:lang w:eastAsia="ru-RU"/>
              </w:rPr>
              <w:t>Критерії оцінювання навчальних досягнень учнів</w:t>
            </w:r>
          </w:p>
        </w:tc>
      </w:tr>
      <w:tr w:rsidR="007A316F" w:rsidRPr="007A316F" w:rsidTr="007A316F">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І. Початковий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З постійною допомогою вчителя виконує тільки фрагменти практичних завдань. Виготовлений проєкт (виконана робота) повністю не відповідає якісним показникам. Учень допускає значні відхилення від установлених вимог при виконанні більшості технологічних операцій та прийомів роботи. </w:t>
            </w:r>
          </w:p>
        </w:tc>
      </w:tr>
      <w:tr w:rsidR="007A316F" w:rsidRPr="007A316F" w:rsidTr="007A316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Практичні завдання виконує лише з допомогою вчителя. Виготовлений проєкт (виконана робота) повністю не відповідає якісним показникам. Переважна частина робіт виконана з помилками в прийомах роботи та технологічних операціях. </w:t>
            </w:r>
          </w:p>
        </w:tc>
      </w:tr>
      <w:tr w:rsidR="007A316F" w:rsidRPr="007A316F" w:rsidTr="007A316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Виготовлений проєкт (виконана робота) містить велику кількість грубих відхилень від установлених якісних показників. Значна частина робіт виконана з помилками в прийомах роботи та технологічних операціях. </w:t>
            </w:r>
          </w:p>
        </w:tc>
      </w:tr>
      <w:tr w:rsidR="007A316F" w:rsidRPr="007A316F" w:rsidTr="007A316F">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lastRenderedPageBreak/>
              <w:t>ІІ. Середній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Практичні завдання виконує під керівництвом вчителя. Виготовлений проєкт (виконана робота) містить багато суттєвих відхилень від установлених якісних показників, проте можливе їх виправлення. Майже половина технологічних операцій виконується з помилками у прийомах і способах роботи. </w:t>
            </w:r>
          </w:p>
        </w:tc>
      </w:tr>
      <w:tr w:rsidR="007A316F" w:rsidRPr="007A316F" w:rsidTr="007A316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Виготовлений проєкт (виконана робота) містить суттєві відхилення від встановлених якісних показників, але виріб може бути використаний за призначенням. Частину технологічних операцій виконує з помилками у прийомах і способах роботи. </w:t>
            </w:r>
          </w:p>
        </w:tc>
      </w:tr>
      <w:tr w:rsidR="007A316F" w:rsidRPr="007A316F" w:rsidTr="007A316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Виготовлений проєкт (виконана робота) має окремі відхилення від якісних показників. Виконує практичну роботу з певною кількістю помилок у прийомах та технологічних операціях. </w:t>
            </w:r>
          </w:p>
        </w:tc>
      </w:tr>
      <w:tr w:rsidR="007A316F" w:rsidRPr="007A316F" w:rsidTr="007A316F">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ІІІ. Достатній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Виготовлений проєкт (виконана робота) достатнього рівня якості, але має окремі відхилення від установлених вимог. Правильно виконує переважну більшість (технологічних операцій, є несуттєві відхилення в прийомах і способах роботи. </w:t>
            </w:r>
          </w:p>
        </w:tc>
      </w:tr>
      <w:tr w:rsidR="007A316F" w:rsidRPr="007A316F" w:rsidTr="007A316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Виготовлений проєкт (виконана робота) хорошого рівня якості, але є незначні відхилення від встановлених норм. Правильно виконує всі прийоми і технологічні операції в межах визначених норм часу. </w:t>
            </w:r>
          </w:p>
        </w:tc>
      </w:tr>
      <w:tr w:rsidR="007A316F" w:rsidRPr="007A316F" w:rsidTr="007A316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Виготовлений проєкт (виконана робота) хорошого рівня якості, але є несуттєві відхилення від встановлених норм. Правильно виконує всі прийоми і технологічні операції в межах норм визначеного часу. </w:t>
            </w:r>
          </w:p>
        </w:tc>
      </w:tr>
      <w:tr w:rsidR="007A316F" w:rsidRPr="007A316F" w:rsidTr="007A316F">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ІV. Високий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Правильно виконує всі прийоми і технологічні операції в межах визначених норм часу: Виготовлений проєкт (виконана робота) високого рівня якості. </w:t>
            </w:r>
          </w:p>
        </w:tc>
      </w:tr>
      <w:tr w:rsidR="007A316F" w:rsidRPr="007A316F" w:rsidTr="007A316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 xml:space="preserve">Правильно і впевнено виконує всі прийоми і технологічні операції в межах визначених норм </w:t>
            </w:r>
            <w:r w:rsidRPr="007A316F">
              <w:rPr>
                <w:rFonts w:ascii="Times New Roman" w:eastAsia="Times New Roman" w:hAnsi="Times New Roman" w:cs="Times New Roman"/>
                <w:color w:val="000000"/>
                <w:sz w:val="28"/>
                <w:szCs w:val="28"/>
                <w:lang w:eastAsia="ru-RU"/>
              </w:rPr>
              <w:lastRenderedPageBreak/>
              <w:t>часу. Виготовлений проєкт (виконана робота) високого рівня якості. </w:t>
            </w:r>
          </w:p>
        </w:tc>
      </w:tr>
      <w:tr w:rsidR="007A316F" w:rsidRPr="007A316F" w:rsidTr="007A316F">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Бездоганно виконує всі прийоми і технологічні операції в межах визначених норм часу. Виготовлений проєкт (виконана робота) високого рівня якості. </w:t>
            </w:r>
          </w:p>
        </w:tc>
      </w:tr>
    </w:tbl>
    <w:p w:rsidR="007A316F" w:rsidRPr="007A316F" w:rsidRDefault="007A316F" w:rsidP="007A316F">
      <w:pPr>
        <w:shd w:val="clear" w:color="auto" w:fill="FFFFFF"/>
        <w:spacing w:after="200" w:line="240" w:lineRule="auto"/>
        <w:jc w:val="center"/>
        <w:rPr>
          <w:rFonts w:ascii="Times New Roman" w:eastAsia="Times New Roman" w:hAnsi="Times New Roman" w:cs="Times New Roman"/>
          <w:sz w:val="24"/>
          <w:szCs w:val="24"/>
          <w:lang w:eastAsia="ru-RU"/>
        </w:rPr>
      </w:pPr>
      <w:proofErr w:type="gramStart"/>
      <w:r w:rsidRPr="007A316F">
        <w:rPr>
          <w:rFonts w:ascii="Times New Roman" w:eastAsia="Times New Roman" w:hAnsi="Times New Roman" w:cs="Times New Roman"/>
          <w:b/>
          <w:bCs/>
          <w:color w:val="000000"/>
          <w:sz w:val="28"/>
          <w:szCs w:val="28"/>
          <w:lang w:eastAsia="ru-RU"/>
        </w:rPr>
        <w:t>Оцінювання  організації</w:t>
      </w:r>
      <w:proofErr w:type="gramEnd"/>
      <w:r w:rsidRPr="007A316F">
        <w:rPr>
          <w:rFonts w:ascii="Times New Roman" w:eastAsia="Times New Roman" w:hAnsi="Times New Roman" w:cs="Times New Roman"/>
          <w:b/>
          <w:bCs/>
          <w:color w:val="000000"/>
          <w:sz w:val="28"/>
          <w:szCs w:val="28"/>
          <w:lang w:eastAsia="ru-RU"/>
        </w:rPr>
        <w:t xml:space="preserve"> робочого місця, дотримання правил безпечної праці і санітарно-гігієнічних вимог</w:t>
      </w:r>
    </w:p>
    <w:tbl>
      <w:tblPr>
        <w:tblW w:w="0" w:type="auto"/>
        <w:tblCellMar>
          <w:top w:w="15" w:type="dxa"/>
          <w:left w:w="15" w:type="dxa"/>
          <w:bottom w:w="15" w:type="dxa"/>
          <w:right w:w="15" w:type="dxa"/>
        </w:tblCellMar>
        <w:tblLook w:val="04A0" w:firstRow="1" w:lastRow="0" w:firstColumn="1" w:lastColumn="0" w:noHBand="0" w:noVBand="1"/>
      </w:tblPr>
      <w:tblGrid>
        <w:gridCol w:w="1979"/>
        <w:gridCol w:w="700"/>
        <w:gridCol w:w="6656"/>
      </w:tblGrid>
      <w:tr w:rsidR="007A316F" w:rsidRPr="007A316F" w:rsidTr="007A316F">
        <w:trPr>
          <w:trHeight w:val="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b/>
                <w:bCs/>
                <w:color w:val="000000"/>
                <w:sz w:val="28"/>
                <w:szCs w:val="28"/>
                <w:lang w:eastAsia="ru-RU"/>
              </w:rPr>
              <w:t>Рівні навчальних досягнень</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b/>
                <w:bCs/>
                <w:color w:val="000000"/>
                <w:sz w:val="28"/>
                <w:szCs w:val="28"/>
                <w:lang w:eastAsia="ru-RU"/>
              </w:rPr>
              <w:t>Бали</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b/>
                <w:bCs/>
                <w:color w:val="000000"/>
                <w:sz w:val="28"/>
                <w:szCs w:val="28"/>
                <w:lang w:eastAsia="ru-RU"/>
              </w:rPr>
              <w:t>Характеристика навчальних досягнень учня (учениці)</w:t>
            </w:r>
          </w:p>
        </w:tc>
      </w:tr>
      <w:tr w:rsidR="007A316F" w:rsidRPr="007A316F" w:rsidTr="007A316F">
        <w:trPr>
          <w:trHeight w:val="46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Початковий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Учні в організації робочого місця є постійні суттєві порушення.</w:t>
            </w:r>
          </w:p>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Систематично допускаються порушення правил техніки безпеки та санітарно-гігієнічних вимог. </w:t>
            </w:r>
          </w:p>
        </w:tc>
      </w:tr>
      <w:tr w:rsidR="007A316F" w:rsidRPr="007A316F" w:rsidTr="007A316F">
        <w:trPr>
          <w:trHeight w:val="4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 Учні в організації робочого місця є значні відхилення прийнятих вимог. Систематично допускаються порушення правил техніки безпеки та санітарно-гігієнічних вимог.</w:t>
            </w:r>
          </w:p>
        </w:tc>
      </w:tr>
      <w:tr w:rsidR="007A316F" w:rsidRPr="007A316F" w:rsidTr="007A316F">
        <w:trPr>
          <w:trHeight w:val="55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 Учні в організації робочого місця є значні відхилення прийнятих вимог. Періодично  допускаються порушення правил техніки безпеки та санітарно-гігієнічних вимог.</w:t>
            </w:r>
          </w:p>
        </w:tc>
      </w:tr>
      <w:tr w:rsidR="007A316F" w:rsidRPr="007A316F" w:rsidTr="007A316F">
        <w:trPr>
          <w:trHeight w:val="396"/>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Середній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 Учні в організації робочого місця є незначні недоліки. В окремих випадках допускаються порушення правил техніки безпеки та санітарно-гігієнічних вимог.</w:t>
            </w:r>
          </w:p>
        </w:tc>
      </w:tr>
      <w:tr w:rsidR="007A316F" w:rsidRPr="007A316F" w:rsidTr="007A316F">
        <w:trPr>
          <w:trHeight w:val="54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 Учні в організації робочого місця є незначні порушення. В окремих випадках допускаються окремі порушення правил техніки безпеки та санітарно-гігієнічних вимог.</w:t>
            </w:r>
          </w:p>
        </w:tc>
      </w:tr>
      <w:tr w:rsidR="007A316F" w:rsidRPr="007A316F" w:rsidTr="007A316F">
        <w:trPr>
          <w:trHeight w:val="42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 Учні в організації робочого місця є незначні порушення. В окремих випадках допускаються порушення правил техніки безпеки та санітарно-гігієнічних вимог.</w:t>
            </w:r>
          </w:p>
        </w:tc>
      </w:tr>
      <w:tr w:rsidR="007A316F" w:rsidRPr="007A316F" w:rsidTr="007A316F">
        <w:trPr>
          <w:trHeight w:val="737"/>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lastRenderedPageBreak/>
              <w:t>Достатній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 Учні в організації робочого місця відповідає вимогам. Дотримується правил техніки безпеки та санітарно-гігієнічних вимог.</w:t>
            </w:r>
          </w:p>
        </w:tc>
      </w:tr>
      <w:tr w:rsidR="007A316F" w:rsidRPr="007A316F" w:rsidTr="007A316F">
        <w:trPr>
          <w:trHeight w:val="54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 Учні в організації робочого місця відповідає вимогам. Дотримується правил техніки безпеки та санітарно-гігієнічних вимог.</w:t>
            </w:r>
          </w:p>
        </w:tc>
      </w:tr>
      <w:tr w:rsidR="007A316F" w:rsidRPr="007A316F" w:rsidTr="007A316F">
        <w:trPr>
          <w:trHeight w:val="55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 Учні в організації робочого місця відповідає вимогам. Дотримується правил техніки безпеки та санітарно-гігієнічних вимог.</w:t>
            </w:r>
          </w:p>
        </w:tc>
      </w:tr>
      <w:tr w:rsidR="007A316F" w:rsidRPr="007A316F" w:rsidTr="007A316F">
        <w:trPr>
          <w:trHeight w:val="64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Високий</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 Учні в організації робочого місця забезпечують зразково. Дотримується правил техніки безпеки та санітарно-гігієнічних вимог.</w:t>
            </w:r>
          </w:p>
        </w:tc>
      </w:tr>
      <w:tr w:rsidR="007A316F" w:rsidRPr="007A316F" w:rsidTr="007A316F">
        <w:trPr>
          <w:trHeight w:val="72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Учні в організації робочого місця забезпечують високий рівень. Дотримується правил техніки безпеки та санітарно-гігієнічних вимог. </w:t>
            </w:r>
          </w:p>
        </w:tc>
      </w:tr>
      <w:tr w:rsidR="007A316F" w:rsidRPr="007A316F" w:rsidTr="007A316F">
        <w:trPr>
          <w:trHeight w:val="68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316F" w:rsidRPr="007A316F" w:rsidRDefault="007A316F" w:rsidP="007A316F">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center"/>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hideMark/>
          </w:tcPr>
          <w:p w:rsidR="007A316F" w:rsidRPr="007A316F" w:rsidRDefault="007A316F" w:rsidP="007A316F">
            <w:pPr>
              <w:spacing w:after="200" w:line="240" w:lineRule="auto"/>
              <w:jc w:val="both"/>
              <w:rPr>
                <w:rFonts w:ascii="Times New Roman" w:eastAsia="Times New Roman" w:hAnsi="Times New Roman" w:cs="Times New Roman"/>
                <w:sz w:val="24"/>
                <w:szCs w:val="24"/>
                <w:lang w:eastAsia="ru-RU"/>
              </w:rPr>
            </w:pPr>
            <w:r w:rsidRPr="007A316F">
              <w:rPr>
                <w:rFonts w:ascii="Times New Roman" w:eastAsia="Times New Roman" w:hAnsi="Times New Roman" w:cs="Times New Roman"/>
                <w:color w:val="000000"/>
                <w:sz w:val="28"/>
                <w:szCs w:val="28"/>
                <w:lang w:eastAsia="ru-RU"/>
              </w:rPr>
              <w:t>Учні в організації робочого місця самостійно і систематично забезпечує зразкову організацію праці. Дотримується правил техніки безпеки та санітарно-гігієнічних вимог.</w:t>
            </w:r>
          </w:p>
        </w:tc>
      </w:tr>
    </w:tbl>
    <w:p w:rsidR="003A4BB0" w:rsidRDefault="003A4BB0"/>
    <w:sectPr w:rsidR="003A4B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CE09D1"/>
    <w:multiLevelType w:val="multilevel"/>
    <w:tmpl w:val="7A4AC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16F"/>
    <w:rsid w:val="00133240"/>
    <w:rsid w:val="001B603C"/>
    <w:rsid w:val="003A4BB0"/>
    <w:rsid w:val="00462ADE"/>
    <w:rsid w:val="005E7733"/>
    <w:rsid w:val="007A316F"/>
    <w:rsid w:val="00834B78"/>
    <w:rsid w:val="00A6326A"/>
    <w:rsid w:val="00C96B42"/>
    <w:rsid w:val="00FE4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10E9A"/>
  <w15:chartTrackingRefBased/>
  <w15:docId w15:val="{435DE119-D00F-4912-A6BB-6FF58309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A316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314110">
      <w:bodyDiv w:val="1"/>
      <w:marLeft w:val="0"/>
      <w:marRight w:val="0"/>
      <w:marTop w:val="0"/>
      <w:marBottom w:val="0"/>
      <w:divBdr>
        <w:top w:val="none" w:sz="0" w:space="0" w:color="auto"/>
        <w:left w:val="none" w:sz="0" w:space="0" w:color="auto"/>
        <w:bottom w:val="none" w:sz="0" w:space="0" w:color="auto"/>
        <w:right w:val="none" w:sz="0" w:space="0" w:color="auto"/>
      </w:divBdr>
      <w:divsChild>
        <w:div w:id="665863423">
          <w:marLeft w:val="-28"/>
          <w:marRight w:val="0"/>
          <w:marTop w:val="0"/>
          <w:marBottom w:val="0"/>
          <w:divBdr>
            <w:top w:val="none" w:sz="0" w:space="0" w:color="auto"/>
            <w:left w:val="none" w:sz="0" w:space="0" w:color="auto"/>
            <w:bottom w:val="none" w:sz="0" w:space="0" w:color="auto"/>
            <w:right w:val="none" w:sz="0" w:space="0" w:color="auto"/>
          </w:divBdr>
        </w:div>
        <w:div w:id="1483278256">
          <w:marLeft w:val="-108"/>
          <w:marRight w:val="0"/>
          <w:marTop w:val="0"/>
          <w:marBottom w:val="0"/>
          <w:divBdr>
            <w:top w:val="none" w:sz="0" w:space="0" w:color="auto"/>
            <w:left w:val="none" w:sz="0" w:space="0" w:color="auto"/>
            <w:bottom w:val="none" w:sz="0" w:space="0" w:color="auto"/>
            <w:right w:val="none" w:sz="0" w:space="0" w:color="auto"/>
          </w:divBdr>
        </w:div>
        <w:div w:id="942228072">
          <w:marLeft w:val="-108"/>
          <w:marRight w:val="0"/>
          <w:marTop w:val="0"/>
          <w:marBottom w:val="0"/>
          <w:divBdr>
            <w:top w:val="none" w:sz="0" w:space="0" w:color="auto"/>
            <w:left w:val="none" w:sz="0" w:space="0" w:color="auto"/>
            <w:bottom w:val="none" w:sz="0" w:space="0" w:color="auto"/>
            <w:right w:val="none" w:sz="0" w:space="0" w:color="auto"/>
          </w:divBdr>
        </w:div>
        <w:div w:id="618688411">
          <w:marLeft w:val="-2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1532</Words>
  <Characters>8738</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2022-09-03T13:38:00Z</dcterms:created>
  <dcterms:modified xsi:type="dcterms:W3CDTF">2022-09-03T13:39:00Z</dcterms:modified>
</cp:coreProperties>
</file>